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4E" w:rsidRPr="008C124E" w:rsidRDefault="008C124E" w:rsidP="008C124E">
      <w:pPr>
        <w:shd w:val="clear" w:color="auto" w:fill="FFFFFF"/>
        <w:spacing w:after="0" w:line="240" w:lineRule="auto"/>
        <w:ind w:left="260" w:right="-52" w:firstLine="308"/>
        <w:jc w:val="center"/>
        <w:rPr>
          <w:rFonts w:ascii="Calibri" w:eastAsia="Times New Roman" w:hAnsi="Calibri" w:cs="Calibri"/>
          <w:color w:val="000000"/>
          <w:sz w:val="24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Аннотация к рабочей программе по русскому языку для 5-9 классов 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  программа по русскому языку для 5-6 класса составлена 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а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снов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е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Федеральног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госуд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а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рственно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го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образова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т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ельного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стандар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та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основног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общего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образовани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я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(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рика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з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инпросве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щени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я</w:t>
      </w:r>
      <w:proofErr w:type="spellEnd"/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Росси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и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31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0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5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202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1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287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,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зарегистриро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в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ан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инистерством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юстици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и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Р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оссийской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едерации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0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5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07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202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1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г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,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ре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г</w:t>
      </w:r>
      <w:proofErr w:type="spellEnd"/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номе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р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—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64101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)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(дале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е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—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ФГ</w:t>
      </w:r>
      <w:r w:rsidRPr="008C124E">
        <w:rPr>
          <w:rFonts w:ascii="Times New Roman" w:eastAsia="GAFBH+TimesNewRomanPSMT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С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ОО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,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Концепци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и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п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реподавани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я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русског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язы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ка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л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итературы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в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Российско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й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едерации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(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утвер</w:t>
      </w:r>
      <w:r w:rsidRPr="008C124E">
        <w:rPr>
          <w:rFonts w:ascii="Times New Roman" w:eastAsia="GAFBH+TimesNewRomanPSMT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дена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распоря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ж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ением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Правите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ль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ства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Российско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й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едерации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т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9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апрел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я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201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6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г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№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637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-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),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ерной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программ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ы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в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оспитания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,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с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учёт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м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распределённы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х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кла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с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са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м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проверяемых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требовани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й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к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резул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ьта</w:t>
      </w:r>
      <w:r w:rsidRPr="008C124E">
        <w:rPr>
          <w:rFonts w:ascii="Times New Roman" w:eastAsia="GAFBH+TimesNewRomanPSMT" w:hAnsi="Times New Roman" w:cs="Times New Roman"/>
          <w:color w:val="000000"/>
          <w:spacing w:val="2"/>
          <w:w w:val="99"/>
          <w:sz w:val="28"/>
          <w:szCs w:val="28"/>
        </w:rPr>
        <w:t>та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м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освоени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я</w:t>
      </w:r>
      <w:r w:rsidRPr="008C124E">
        <w:rPr>
          <w:rFonts w:ascii="Times New Roman" w:eastAsia="GAFBH+TimesNewRomanPSMT" w:hAnsi="Times New Roman" w:cs="Times New Roman"/>
          <w:color w:val="000000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Основно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й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образов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а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тельной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программ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ы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основног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общего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24E">
        <w:rPr>
          <w:rFonts w:ascii="Times New Roman" w:eastAsia="GAFBH+TimesNewRomanPSMT" w:hAnsi="Times New Roman" w:cs="Times New Roman"/>
          <w:color w:val="000000"/>
          <w:spacing w:val="1"/>
          <w:w w:val="99"/>
          <w:sz w:val="28"/>
          <w:szCs w:val="28"/>
        </w:rPr>
        <w:t>образования</w:t>
      </w: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>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24E">
        <w:rPr>
          <w:rFonts w:ascii="Times New Roman" w:eastAsia="GAFBH+TimesNewRomanPSMT" w:hAnsi="Times New Roman" w:cs="Times New Roman"/>
          <w:color w:val="000000"/>
          <w:w w:val="99"/>
          <w:sz w:val="28"/>
          <w:szCs w:val="28"/>
        </w:rPr>
        <w:t xml:space="preserve">Рабочая программа для 7класса составлена 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Ладыженской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М.Т. Баранова, Л.А.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Тростенцовой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5-9 классы – М.: Просвещение, 2014.)</w:t>
      </w:r>
    </w:p>
    <w:p w:rsid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для 8-9 классов </w:t>
      </w:r>
      <w:r w:rsidRPr="008C124E">
        <w:rPr>
          <w:rFonts w:ascii="Times New Roman" w:hAnsi="Times New Roman" w:cs="Times New Roman"/>
          <w:sz w:val="28"/>
          <w:szCs w:val="28"/>
        </w:rPr>
        <w:t>составлена на основании Программы по русскому языку 5-9 классы / М.М. Разумовская, С.И. Львова, В.И. Капинос, В.В. Львов, Г.А. Богданова// М.: Дрофа, 2017</w:t>
      </w:r>
    </w:p>
    <w:p w:rsidR="00095127" w:rsidRPr="00095127" w:rsidRDefault="00095127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27">
        <w:rPr>
          <w:rFonts w:ascii="Times New Roman" w:hAnsi="Times New Roman" w:cs="Times New Roman"/>
          <w:b/>
          <w:sz w:val="28"/>
          <w:szCs w:val="28"/>
        </w:rPr>
        <w:t>Составители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95127">
        <w:rPr>
          <w:rFonts w:ascii="Times New Roman" w:hAnsi="Times New Roman" w:cs="Times New Roman"/>
          <w:sz w:val="28"/>
          <w:szCs w:val="28"/>
        </w:rPr>
        <w:t>Задохина</w:t>
      </w:r>
      <w:proofErr w:type="spellEnd"/>
      <w:r w:rsidRPr="0009512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095127">
        <w:rPr>
          <w:rFonts w:ascii="Times New Roman" w:hAnsi="Times New Roman" w:cs="Times New Roman"/>
          <w:sz w:val="28"/>
          <w:szCs w:val="28"/>
        </w:rPr>
        <w:t>Каркавина</w:t>
      </w:r>
      <w:proofErr w:type="spellEnd"/>
      <w:r w:rsidRPr="00095127"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Обоснование выбора программы.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метапредметных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личностных результатов через универсальные учебные действия.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выборе УМК предметной линии учебников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Т.А.Ладыженской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М.Т. Баранова,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Л.А.Тростенцовой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Актуальность.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Специфика. 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морфемики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речеведческие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1.2. Общие цели учебного предмета: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обучения: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говорение, письмо;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1.3. Место учебного предмета «Русский язык» в учебном плане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изучение предмета </w:t>
      </w:r>
      <w:proofErr w:type="gramStart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отводится  часов</w:t>
      </w:r>
      <w:proofErr w:type="gramEnd"/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том числе: в 5 классе - 170 часов (5 часов в неделю) в 6 классе – 204 часов (6 часов в неделю) в 7 классе – 1</w:t>
      </w:r>
      <w:r w:rsidR="000951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36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 (4 часа в неделю) в 8 классе – 10</w:t>
      </w:r>
      <w:r w:rsidR="000951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0951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(3 часа в неделю) в 9 классе – 10</w:t>
      </w:r>
      <w:r w:rsidR="000951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0951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C12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(3 часа в неделю)</w:t>
      </w:r>
      <w:r w:rsidR="000951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1.4 Учебники, реализующие рабочую программу в 5-9 классах: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Ладыженская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Т.А, Баранов М.Т,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Тростенцова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Л.А и др. Русский язык 5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М.. Просвещение. 2022г.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Ладыженская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Т.А, Баранов М.Т,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Тростенцова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Л.А и др. Русский язык 6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М., Просвещение, </w:t>
      </w:r>
      <w:r w:rsidR="00E7638E"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</w:p>
    <w:p w:rsidR="008C124E" w:rsidRPr="00E7638E" w:rsidRDefault="008C124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Ладыженская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Т.А, Баранов М.Т,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Тростенцова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Л.А и др. Русский язык 7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Научный редактор –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Шанский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Н.М. </w:t>
      </w:r>
      <w:proofErr w:type="spellStart"/>
      <w:proofErr w:type="gram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М,Просвещение</w:t>
      </w:r>
      <w:proofErr w:type="spellEnd"/>
      <w:proofErr w:type="gram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2022г.</w:t>
      </w:r>
    </w:p>
    <w:p w:rsidR="00E7638E" w:rsidRPr="00E7638E" w:rsidRDefault="00E7638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М.М. Разумовская,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С.И.Львова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В.И Капинос, В.В. </w:t>
      </w:r>
      <w:proofErr w:type="gram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Львов .</w:t>
      </w:r>
      <w:proofErr w:type="gram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Русский язык 8 класс Дрофа, 2015</w:t>
      </w:r>
    </w:p>
    <w:p w:rsidR="00E7638E" w:rsidRPr="008C124E" w:rsidRDefault="00E7638E" w:rsidP="008C124E">
      <w:pPr>
        <w:shd w:val="clear" w:color="auto" w:fill="FFFFFF"/>
        <w:spacing w:after="0" w:line="240" w:lineRule="auto"/>
        <w:ind w:left="360" w:firstLine="49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5) М.М. Разумовская,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С.И.Львова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В.И Капинос, В.В. </w:t>
      </w:r>
      <w:proofErr w:type="gram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Львов .</w:t>
      </w:r>
      <w:proofErr w:type="gram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Русский язык 9 класс Дрофа, 2019</w:t>
      </w:r>
    </w:p>
    <w:p w:rsidR="00E7638E" w:rsidRPr="00E7638E" w:rsidRDefault="00E7638E" w:rsidP="008C124E">
      <w:pPr>
        <w:shd w:val="clear" w:color="auto" w:fill="FFFFFF"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Планируемые результаты образования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Личностные результаты: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proofErr w:type="spellStart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результаты: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всеми видами речевой деятельности: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адекватное понимание информации устного и письменного сообщения;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владение разными видами чтения; - адекватное восприятие на слух текстов разных стилей и жанров;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овладение приёмами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умение воспроизводить прослушанный или прочитанный текст с разной степенью свернутости;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способность свободно, правильно излагать свои мысли в устной и письменной форме; - владение разными видами монолога и диалога;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соблюдение основных правил орфографии и пунктуации в процессе письменного общения;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способность участвовать в речевом общении, соблюдая нормы речевого этикета;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способность оценивать свою речь с точки зрения ее содержания, языкового оформления;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межпредметном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уровне (на уроках иностранного языка, литературы и др.);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Предметные результаты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понимание места родного языка в системе гуманитарных наук и его роли в образовании в целом: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5) овладение основными стилистическими ресурсами лексики и фразеологии </w:t>
      </w:r>
      <w:proofErr w:type="gram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русского  языка</w:t>
      </w:r>
      <w:proofErr w:type="gram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Общая характеристика курса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русского языка в основной школе обусловлено нацеленностью образовательного процесса на </w:t>
      </w: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достижение </w:t>
      </w:r>
      <w:proofErr w:type="spellStart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метапредметных</w:t>
      </w:r>
      <w:proofErr w:type="spellEnd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предметных 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целей обучения, что возможно на основе </w:t>
      </w:r>
      <w:proofErr w:type="spellStart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компетентностного</w:t>
      </w:r>
      <w:proofErr w:type="spellEnd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подхода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который обеспечивает формирование и развитие </w:t>
      </w: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коммуникативной, языковой, лингвистической и </w:t>
      </w:r>
      <w:proofErr w:type="spellStart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культуроведческой</w:t>
      </w:r>
      <w:proofErr w:type="spellEnd"/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компетенции.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Приемы: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анализ, сравнение, обобщение, доказательство, объяснение.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Форма организации образовательного процесса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:rsidR="008C124E" w:rsidRPr="008C124E" w:rsidRDefault="008C124E" w:rsidP="008C124E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Технологии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здоровьесбережения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системно - </w:t>
      </w:r>
      <w:proofErr w:type="spellStart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деятельностный</w:t>
      </w:r>
      <w:proofErr w:type="spellEnd"/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подход, технология групповой работы, технология проблемного обучения, игровые технологии. </w:t>
      </w:r>
    </w:p>
    <w:p w:rsidR="008C124E" w:rsidRPr="008C124E" w:rsidRDefault="008C124E" w:rsidP="008C124E">
      <w:pPr>
        <w:shd w:val="clear" w:color="auto" w:fill="FFFFFF"/>
        <w:spacing w:line="240" w:lineRule="auto"/>
        <w:ind w:firstLine="49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E76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Основными формами и видами контроля знаний, умений и навыков являются</w:t>
      </w:r>
      <w:r w:rsidRPr="00E763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:rsidR="005C4F55" w:rsidRDefault="005C4F55"/>
    <w:sectPr w:rsidR="005C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FBH+TimesNewRomanPSMT">
    <w:charset w:val="01"/>
    <w:family w:val="auto"/>
    <w:pitch w:val="variable"/>
    <w:sig w:usb0="E0002AFF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0A54"/>
    <w:multiLevelType w:val="multilevel"/>
    <w:tmpl w:val="E42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65"/>
    <w:rsid w:val="00095127"/>
    <w:rsid w:val="00406165"/>
    <w:rsid w:val="005C4F55"/>
    <w:rsid w:val="008C124E"/>
    <w:rsid w:val="00E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31CD-A34C-4919-8B61-E925DF3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C12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2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6">
    <w:name w:val="c6"/>
    <w:basedOn w:val="a"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124E"/>
  </w:style>
  <w:style w:type="paragraph" w:customStyle="1" w:styleId="c2">
    <w:name w:val="c2"/>
    <w:basedOn w:val="a"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24E"/>
  </w:style>
  <w:style w:type="character" w:customStyle="1" w:styleId="c7">
    <w:name w:val="c7"/>
    <w:basedOn w:val="a0"/>
    <w:rsid w:val="008C124E"/>
  </w:style>
  <w:style w:type="character" w:customStyle="1" w:styleId="c9">
    <w:name w:val="c9"/>
    <w:basedOn w:val="a0"/>
    <w:rsid w:val="008C124E"/>
  </w:style>
  <w:style w:type="paragraph" w:customStyle="1" w:styleId="c0">
    <w:name w:val="c0"/>
    <w:basedOn w:val="a"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124E"/>
    <w:rPr>
      <w:color w:val="0000FF"/>
      <w:u w:val="single"/>
    </w:rPr>
  </w:style>
  <w:style w:type="paragraph" w:customStyle="1" w:styleId="search-excerpt">
    <w:name w:val="search-excerpt"/>
    <w:basedOn w:val="a"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C124E"/>
  </w:style>
  <w:style w:type="character" w:customStyle="1" w:styleId="flag-throbber">
    <w:name w:val="flag-throbber"/>
    <w:basedOn w:val="a0"/>
    <w:rsid w:val="008C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244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57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09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83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52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24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GSSH5</cp:lastModifiedBy>
  <cp:revision>2</cp:revision>
  <dcterms:created xsi:type="dcterms:W3CDTF">2022-12-07T01:58:00Z</dcterms:created>
  <dcterms:modified xsi:type="dcterms:W3CDTF">2022-12-07T01:58:00Z</dcterms:modified>
</cp:coreProperties>
</file>