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A69C" w14:textId="3977F494" w:rsidR="004972E7" w:rsidRDefault="00025EBC">
      <w:pPr>
        <w:jc w:val="right"/>
        <w:rPr>
          <w:sz w:val="28"/>
          <w:szCs w:val="28"/>
        </w:rPr>
      </w:pPr>
      <w:r>
        <w:rPr>
          <w:noProof/>
        </w:rPr>
        <w:pict w14:anchorId="3277D01F">
          <v:rect id="Прямоугольник 2" o:spid="_x0000_s1026" style="position:absolute;left:0;text-align:left;margin-left:228.35pt;margin-top:-42.45pt;width:28.5pt;height:17.25pt;z-index:2;visibility:visible;mso-wrap-style:square;mso-wrap-distance-left:0;mso-wrap-distance-top:0;mso-wrap-distance-right:0;mso-wrap-distance-bottom:.7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" stroked="f" strokeweight="2pt"/>
        </w:pict>
      </w:r>
      <w:r w:rsidR="00DB32A1">
        <w:rPr>
          <w:sz w:val="28"/>
          <w:szCs w:val="28"/>
        </w:rPr>
        <w:t xml:space="preserve">                                                                                       Приложение 2</w:t>
      </w:r>
    </w:p>
    <w:p w14:paraId="0B7662E7" w14:textId="77777777" w:rsidR="004972E7" w:rsidRDefault="00DB32A1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министерства</w:t>
      </w:r>
    </w:p>
    <w:p w14:paraId="57BCDC2F" w14:textId="77777777" w:rsidR="004972E7" w:rsidRDefault="00DB32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Приморского края </w:t>
      </w:r>
    </w:p>
    <w:p w14:paraId="6A616594" w14:textId="77777777" w:rsidR="00025EBC" w:rsidRDefault="00025EBC" w:rsidP="00025EBC">
      <w:pPr>
        <w:jc w:val="right"/>
      </w:pPr>
      <w:r>
        <w:rPr>
          <w:sz w:val="28"/>
          <w:szCs w:val="28"/>
        </w:rPr>
        <w:t xml:space="preserve">от </w:t>
      </w:r>
      <w:r w:rsidRPr="0017473D">
        <w:rPr>
          <w:sz w:val="28"/>
          <w:szCs w:val="28"/>
          <w:u w:val="single"/>
        </w:rPr>
        <w:t>21.04.2025</w:t>
      </w:r>
      <w:r>
        <w:rPr>
          <w:sz w:val="28"/>
          <w:szCs w:val="28"/>
        </w:rPr>
        <w:t xml:space="preserve"> № </w:t>
      </w:r>
      <w:r w:rsidRPr="0017473D">
        <w:rPr>
          <w:sz w:val="28"/>
          <w:szCs w:val="28"/>
          <w:u w:val="single"/>
        </w:rPr>
        <w:t>Пр.23а - 566</w:t>
      </w:r>
    </w:p>
    <w:p w14:paraId="5A77F85E" w14:textId="77777777" w:rsidR="004972E7" w:rsidRDefault="004972E7">
      <w:pPr>
        <w:jc w:val="right"/>
        <w:rPr>
          <w:b/>
          <w:sz w:val="44"/>
          <w:szCs w:val="44"/>
        </w:rPr>
      </w:pPr>
    </w:p>
    <w:p w14:paraId="47802369" w14:textId="77777777" w:rsidR="004972E7" w:rsidRDefault="00DB32A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ПОЛОЖЕНИЕ </w:t>
      </w:r>
    </w:p>
    <w:p w14:paraId="19DB5740" w14:textId="77777777" w:rsidR="004972E7" w:rsidRDefault="00DB32A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об апелляционной комиссии по результатам </w:t>
      </w:r>
      <w:r>
        <w:rPr>
          <w:b/>
          <w:sz w:val="28"/>
          <w:szCs w:val="28"/>
        </w:rP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поступающих на обучение в общеобразовательные организации</w:t>
      </w:r>
      <w:r>
        <w:rPr>
          <w:b/>
          <w:sz w:val="28"/>
          <w:szCs w:val="28"/>
        </w:rPr>
        <w:t xml:space="preserve"> в Приморском крае</w:t>
      </w:r>
    </w:p>
    <w:p w14:paraId="0EAEFF81" w14:textId="77777777" w:rsidR="004972E7" w:rsidRDefault="004972E7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A8CB5C0" w14:textId="77777777" w:rsidR="004972E7" w:rsidRDefault="00DB32A1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работы апелляционной комиссии по результатам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</w:t>
      </w:r>
      <w:r>
        <w:rPr>
          <w:rFonts w:ascii="Times New Roman" w:hAnsi="Times New Roman" w:cs="Times New Roman"/>
          <w:sz w:val="28"/>
          <w:szCs w:val="28"/>
        </w:rPr>
        <w:t>ия, иностранных граждан и лиц без гражданства, поступающих на обучение в общеобразовательные организации в Приморском крае (далее – Комиссия).</w:t>
      </w:r>
    </w:p>
    <w:p w14:paraId="3325884D" w14:textId="77777777" w:rsidR="004972E7" w:rsidRDefault="00DB32A1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утверждается приказом министерства образования Приморского края.</w:t>
      </w:r>
    </w:p>
    <w:p w14:paraId="41EACDFC" w14:textId="77777777" w:rsidR="004972E7" w:rsidRDefault="00DB32A1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 председ</w:t>
      </w:r>
      <w:r>
        <w:rPr>
          <w:rFonts w:ascii="Times New Roman" w:hAnsi="Times New Roman" w:cs="Times New Roman"/>
          <w:sz w:val="28"/>
          <w:szCs w:val="28"/>
        </w:rPr>
        <w:t>атель Комиссии, секретарь Комиссии, члены Комиссии.</w:t>
      </w:r>
    </w:p>
    <w:p w14:paraId="67ED187B" w14:textId="77777777" w:rsidR="004972E7" w:rsidRDefault="00DB32A1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не включаются члены комиссии по проведению тестирования в тестирующих организациях.</w:t>
      </w:r>
    </w:p>
    <w:p w14:paraId="0DD12205" w14:textId="77777777" w:rsidR="004972E7" w:rsidRDefault="00DB32A1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Комиссии осуществляется в форме заседаний.</w:t>
      </w:r>
    </w:p>
    <w:p w14:paraId="2B12CC8B" w14:textId="77777777" w:rsidR="004972E7" w:rsidRDefault="00DB32A1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принимают участие в заседаниях Комисс</w:t>
      </w:r>
      <w:r>
        <w:rPr>
          <w:rFonts w:ascii="Times New Roman" w:hAnsi="Times New Roman" w:cs="Times New Roman"/>
          <w:sz w:val="28"/>
          <w:szCs w:val="28"/>
        </w:rPr>
        <w:t>ии лично, передача полномочий третьим лицам не допускается.</w:t>
      </w:r>
    </w:p>
    <w:p w14:paraId="0B3DC937" w14:textId="77777777" w:rsidR="004972E7" w:rsidRDefault="00DB32A1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Компетенция Комиссии:</w:t>
      </w:r>
    </w:p>
    <w:p w14:paraId="5C5CF8DA" w14:textId="77777777" w:rsidR="004972E7" w:rsidRDefault="00DB32A1">
      <w:pPr>
        <w:pStyle w:val="ConsPlusNormal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и рассматривает апелляции иностранных граждан, лиц без гражданства (далее – иностранные граждане) по вопросам нарушения Порядка проведения в государственной или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 гражданства, утвержденного </w:t>
      </w: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04.03.2025 № 170 (далее – Порядок), а также о несогласии с выставленными баллами;</w:t>
      </w:r>
    </w:p>
    <w:p w14:paraId="75C3B409" w14:textId="77777777" w:rsidR="004972E7" w:rsidRDefault="00DB32A1">
      <w:pPr>
        <w:pStyle w:val="ConsPlusNormal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по результатам рассмотрения апелляции решение об удовлетворении или отклонении апелляции иностранного граж</w:t>
      </w:r>
      <w:r>
        <w:rPr>
          <w:rFonts w:ascii="Times New Roman" w:hAnsi="Times New Roman" w:cs="Times New Roman"/>
          <w:sz w:val="28"/>
          <w:szCs w:val="28"/>
        </w:rPr>
        <w:t>данина;</w:t>
      </w:r>
    </w:p>
    <w:p w14:paraId="6FDEAC3C" w14:textId="77777777" w:rsidR="004972E7" w:rsidRDefault="00DB32A1">
      <w:pPr>
        <w:pStyle w:val="ConsPlusNormal"/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иностранных граждан, подавших апелляции, и (или) их родителей (законных представителей) о принятых решениях не позднее трех рабочих дней со дня принятия соответствующих решений.</w:t>
      </w:r>
    </w:p>
    <w:p w14:paraId="4C827A73" w14:textId="77777777" w:rsidR="004972E7" w:rsidRDefault="00DB32A1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Апелляция рассматривается на заседании Комиссии в течение </w:t>
      </w:r>
      <w:r>
        <w:rPr>
          <w:rFonts w:ascii="Times New Roman" w:hAnsi="Times New Roman" w:cs="Times New Roman"/>
          <w:sz w:val="28"/>
          <w:szCs w:val="28"/>
        </w:rPr>
        <w:t>трех рабочих дней, следующих за днем ее поступления в Комиссию.</w:t>
      </w:r>
    </w:p>
    <w:p w14:paraId="44A062F9" w14:textId="77777777" w:rsidR="004972E7" w:rsidRDefault="00DB32A1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на заседании Комиссии присутствует не менее чем 50% от общего числа ее членов.</w:t>
      </w:r>
    </w:p>
    <w:p w14:paraId="5801B216" w14:textId="77777777" w:rsidR="004972E7" w:rsidRDefault="00DB32A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осуществляет общее </w:t>
      </w:r>
      <w:r>
        <w:rPr>
          <w:rFonts w:ascii="Times New Roman" w:hAnsi="Times New Roman" w:cs="Times New Roman"/>
          <w:sz w:val="28"/>
          <w:szCs w:val="28"/>
        </w:rPr>
        <w:t>руководство, координацию деятельности Комиссии, контролирует выполнение принятых решений.</w:t>
      </w:r>
    </w:p>
    <w:p w14:paraId="5419E8B5" w14:textId="77777777" w:rsidR="004972E7" w:rsidRDefault="00DB32A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осуществляет организационно-техническое обеспечение деятельности Комиссии, в том числе оформление протоколов по результатам заседания Комиссии.</w:t>
      </w:r>
    </w:p>
    <w:p w14:paraId="0101451E" w14:textId="77777777" w:rsidR="004972E7" w:rsidRDefault="00DB32A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смотрение апелляций производится в дистанционной форме с использованием информационно-коммуникационных технологий.</w:t>
      </w:r>
    </w:p>
    <w:p w14:paraId="28C54FD0" w14:textId="77777777" w:rsidR="004972E7" w:rsidRDefault="00DB32A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числа присутствующих на заседании членов Комиссии.</w:t>
      </w:r>
    </w:p>
    <w:p w14:paraId="3493B615" w14:textId="77777777" w:rsidR="004972E7" w:rsidRDefault="00DB32A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голосовании каждый член К</w:t>
      </w:r>
      <w:r>
        <w:rPr>
          <w:rFonts w:ascii="Times New Roman" w:hAnsi="Times New Roman" w:cs="Times New Roman"/>
          <w:sz w:val="28"/>
          <w:szCs w:val="28"/>
        </w:rPr>
        <w:t>омиссии имеет один голос.</w:t>
      </w:r>
    </w:p>
    <w:p w14:paraId="21BD089A" w14:textId="77777777" w:rsidR="004972E7" w:rsidRDefault="00DB32A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 осуществляется открыто.</w:t>
      </w:r>
    </w:p>
    <w:p w14:paraId="6BFFCA48" w14:textId="77777777" w:rsidR="004972E7" w:rsidRDefault="00DB32A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председателя Комиссии.</w:t>
      </w:r>
    </w:p>
    <w:p w14:paraId="4F00158B" w14:textId="77777777" w:rsidR="004972E7" w:rsidRDefault="00DB32A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всеми членами Комиссии, присутствующими на заседании.</w:t>
      </w:r>
    </w:p>
    <w:p w14:paraId="51474E96" w14:textId="77777777" w:rsidR="004972E7" w:rsidRDefault="00DB32A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иссия в пределах своих полномочий запрашивает и получает у уполномоченных лиц и тестирующих организаций необходимые документы и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сведения: распечатанные изображения работы участников тестирования, электронные носители, содержащие файлы с цифровой аудиозапис</w:t>
      </w:r>
      <w:r>
        <w:rPr>
          <w:rFonts w:ascii="Times New Roman" w:hAnsi="Times New Roman" w:cs="Times New Roman"/>
          <w:sz w:val="28"/>
          <w:szCs w:val="28"/>
        </w:rPr>
        <w:t>ью и видеозаписью устных ответов участников тестирования, протоколы устных ответов участников тестирования, копии протоколов проверки развернутых ответов, диагностические материалы, тексты, темы, задания, выполнявшиеся участниками тестирования, подавшими а</w:t>
      </w:r>
      <w:r>
        <w:rPr>
          <w:rFonts w:ascii="Times New Roman" w:hAnsi="Times New Roman" w:cs="Times New Roman"/>
          <w:sz w:val="28"/>
          <w:szCs w:val="28"/>
        </w:rPr>
        <w:t>пелляцию, сведения о лицах, находившихся в тестирующих организациях, иные сведения.</w:t>
      </w:r>
    </w:p>
    <w:p w14:paraId="379EA935" w14:textId="77777777" w:rsidR="004972E7" w:rsidRDefault="004972E7">
      <w:pPr>
        <w:spacing w:line="360" w:lineRule="auto"/>
        <w:ind w:firstLine="709"/>
        <w:jc w:val="both"/>
        <w:rPr>
          <w:sz w:val="28"/>
          <w:szCs w:val="28"/>
        </w:rPr>
      </w:pPr>
    </w:p>
    <w:p w14:paraId="5CCE327D" w14:textId="77777777" w:rsidR="004972E7" w:rsidRDefault="00DB32A1">
      <w:pPr>
        <w:widowControl w:val="0"/>
        <w:spacing w:line="360" w:lineRule="auto"/>
        <w:ind w:left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</w:t>
      </w:r>
      <w:r>
        <w:rPr>
          <w:sz w:val="28"/>
          <w:szCs w:val="28"/>
        </w:rPr>
        <w:t>_</w:t>
      </w:r>
    </w:p>
    <w:sectPr w:rsidR="004972E7">
      <w:headerReference w:type="default" r:id="rId12"/>
      <w:headerReference w:type="first" r:id="rId13"/>
      <w:pgSz w:w="11906" w:h="16838"/>
      <w:pgMar w:top="1134" w:right="851" w:bottom="993" w:left="1418" w:header="283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352A" w14:textId="77777777" w:rsidR="00DB32A1" w:rsidRDefault="00DB32A1">
      <w:r>
        <w:separator/>
      </w:r>
    </w:p>
  </w:endnote>
  <w:endnote w:type="continuationSeparator" w:id="0">
    <w:p w14:paraId="5F5FB7A4" w14:textId="77777777" w:rsidR="00DB32A1" w:rsidRDefault="00DB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51D7" w14:textId="77777777" w:rsidR="00DB32A1" w:rsidRDefault="00DB32A1">
      <w:r>
        <w:separator/>
      </w:r>
    </w:p>
  </w:footnote>
  <w:footnote w:type="continuationSeparator" w:id="0">
    <w:p w14:paraId="22A8CDF8" w14:textId="77777777" w:rsidR="00DB32A1" w:rsidRDefault="00DB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5014419"/>
      <w:docPartObj>
        <w:docPartGallery w:val="Page Numbers (Top of Page)"/>
        <w:docPartUnique/>
      </w:docPartObj>
    </w:sdtPr>
    <w:sdtEndPr/>
    <w:sdtContent>
      <w:p w14:paraId="579E390B" w14:textId="77777777" w:rsidR="004972E7" w:rsidRDefault="00DB32A1">
        <w:pPr>
          <w:pStyle w:val="a9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946831"/>
      <w:docPartObj>
        <w:docPartGallery w:val="Page Numbers (Top of Page)"/>
        <w:docPartUnique/>
      </w:docPartObj>
    </w:sdtPr>
    <w:sdtEndPr/>
    <w:sdtContent>
      <w:p w14:paraId="3C01C03B" w14:textId="77777777" w:rsidR="004972E7" w:rsidRDefault="00DB32A1">
        <w:pPr>
          <w:pStyle w:val="a9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E27"/>
    <w:multiLevelType w:val="multilevel"/>
    <w:tmpl w:val="39F26E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F577F9"/>
    <w:multiLevelType w:val="multilevel"/>
    <w:tmpl w:val="B456ED0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2E7"/>
    <w:rsid w:val="00025EBC"/>
    <w:rsid w:val="004972E7"/>
    <w:rsid w:val="00D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3687FA"/>
  <w15:docId w15:val="{ED769DFD-D705-4BFF-9D23-94766D1E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0B7"/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1">
    <w:name w:val="Заголовок 1 Знак1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10">
    <w:name w:val="Верхний колонтитул Знак1"/>
    <w:basedOn w:val="a0"/>
    <w:link w:val="a9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2">
    <w:name w:val="Нижний колонтитул Знак1"/>
    <w:link w:val="aa"/>
    <w:uiPriority w:val="99"/>
    <w:qFormat/>
  </w:style>
  <w:style w:type="character" w:customStyle="1" w:styleId="13">
    <w:name w:val="Текст сноски Знак1"/>
    <w:link w:val="ab"/>
    <w:uiPriority w:val="99"/>
    <w:qFormat/>
    <w:rPr>
      <w:sz w:val="18"/>
    </w:rPr>
  </w:style>
  <w:style w:type="character" w:customStyle="1" w:styleId="ac">
    <w:name w:val="Текст концевой сноски Знак"/>
    <w:link w:val="ad"/>
    <w:uiPriority w:val="99"/>
    <w:qFormat/>
    <w:rPr>
      <w:sz w:val="20"/>
    </w:rPr>
  </w:style>
  <w:style w:type="character" w:customStyle="1" w:styleId="14">
    <w:name w:val="Заголовок 1 Знак"/>
    <w:basedOn w:val="a0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e">
    <w:name w:val="Нижний колонтитул Знак"/>
    <w:basedOn w:val="a0"/>
    <w:uiPriority w:val="99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Символ сноски"/>
    <w:qFormat/>
    <w:rPr>
      <w:vertAlign w:val="superscript"/>
    </w:rPr>
  </w:style>
  <w:style w:type="character" w:styleId="af1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3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af4">
    <w:name w:val="Текст выноски Знак"/>
    <w:basedOn w:val="a0"/>
    <w:uiPriority w:val="99"/>
    <w:semiHidden/>
    <w:qFormat/>
    <w:rPr>
      <w:rFonts w:ascii="Tahoma" w:eastAsia="Calibri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6">
    <w:name w:val="Текст примечания Знак"/>
    <w:basedOn w:val="a0"/>
    <w:uiPriority w:val="99"/>
    <w:semiHidden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6"/>
    <w:uiPriority w:val="99"/>
    <w:semiHidden/>
    <w:qFormat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uiPriority w:val="99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Абзац списка Знак"/>
    <w:qFormat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a">
    <w:name w:val="Ссылка указателя"/>
    <w:qFormat/>
  </w:style>
  <w:style w:type="character" w:customStyle="1" w:styleId="afb">
    <w:name w:val="Символ концевой сноски"/>
    <w:qFormat/>
    <w:rPr>
      <w:vertAlign w:val="superscript"/>
    </w:rPr>
  </w:style>
  <w:style w:type="character" w:styleId="afc">
    <w:name w:val="endnote reference"/>
    <w:rPr>
      <w:vertAlign w:val="superscript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qFormat/>
    <w:rsid w:val="00175F92"/>
    <w:rPr>
      <w:rFonts w:ascii="Times New Roman" w:hAnsi="Times New Roman" w:cs="Times New Roman"/>
      <w:b w:val="0"/>
      <w:bCs w:val="0"/>
      <w:i w:val="0"/>
      <w:iCs w:val="0"/>
      <w:color w:val="000000"/>
      <w:sz w:val="30"/>
      <w:szCs w:val="30"/>
    </w:rPr>
  </w:style>
  <w:style w:type="character" w:styleId="afd">
    <w:name w:val="Unresolved Mention"/>
    <w:basedOn w:val="a0"/>
    <w:uiPriority w:val="99"/>
    <w:semiHidden/>
    <w:unhideWhenUsed/>
    <w:qFormat/>
    <w:rsid w:val="00896F5C"/>
    <w:rPr>
      <w:color w:val="605E5C"/>
      <w:shd w:val="clear" w:color="auto" w:fill="E1DFDD"/>
    </w:rPr>
  </w:style>
  <w:style w:type="paragraph" w:styleId="a4">
    <w:name w:val="Title"/>
    <w:basedOn w:val="a"/>
    <w:next w:val="afe"/>
    <w:link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  <w:rPr>
      <w:rFonts w:ascii="PT Astra Serif" w:hAnsi="PT Astra Serif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1">
    <w:name w:val="index heading"/>
    <w:basedOn w:val="a4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indexheading1">
    <w:name w:val="index heading1"/>
    <w:basedOn w:val="a4"/>
    <w:qFormat/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d">
    <w:name w:val="endnote text"/>
    <w:basedOn w:val="a"/>
    <w:link w:val="ac"/>
    <w:uiPriority w:val="99"/>
    <w:semiHidden/>
    <w:unhideWhenUsed/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customStyle="1" w:styleId="aff3">
    <w:name w:val="Верхний и нижний колонтитулы"/>
    <w:basedOn w:val="a"/>
    <w:qFormat/>
  </w:style>
  <w:style w:type="paragraph" w:customStyle="1" w:styleId="aff4">
    <w:name w:val="Колонтитул"/>
    <w:basedOn w:val="a"/>
    <w:qFormat/>
  </w:style>
  <w:style w:type="paragraph" w:styleId="aa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paragraph" w:styleId="ab">
    <w:name w:val="footnote text"/>
    <w:basedOn w:val="a"/>
    <w:link w:val="13"/>
  </w:style>
  <w:style w:type="paragraph" w:styleId="aff5">
    <w:name w:val="List Paragraph"/>
    <w:basedOn w:val="a"/>
    <w:qFormat/>
    <w:pPr>
      <w:ind w:left="720"/>
      <w:contextualSpacing/>
    </w:pPr>
  </w:style>
  <w:style w:type="paragraph" w:styleId="aff6">
    <w:name w:val="TOC Heading"/>
    <w:basedOn w:val="1"/>
    <w:next w:val="a"/>
    <w:uiPriority w:val="39"/>
    <w:unhideWhenUsed/>
    <w:qFormat/>
    <w:pPr>
      <w:spacing w:line="276" w:lineRule="auto"/>
    </w:pPr>
    <w:rPr>
      <w:lang w:eastAsia="en-US"/>
    </w:rPr>
  </w:style>
  <w:style w:type="paragraph" w:styleId="15">
    <w:name w:val="toc 1"/>
    <w:basedOn w:val="a"/>
    <w:next w:val="a"/>
    <w:uiPriority w:val="39"/>
    <w:pPr>
      <w:tabs>
        <w:tab w:val="left" w:pos="660"/>
        <w:tab w:val="right" w:leader="dot" w:pos="9627"/>
      </w:tabs>
      <w:spacing w:after="100"/>
    </w:pPr>
  </w:style>
  <w:style w:type="paragraph" w:styleId="aff7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f8">
    <w:name w:val="annotation text"/>
    <w:basedOn w:val="a"/>
    <w:uiPriority w:val="99"/>
    <w:semiHidden/>
    <w:unhideWhenUsed/>
    <w:qFormat/>
  </w:style>
  <w:style w:type="paragraph" w:styleId="aff9">
    <w:name w:val="annotation subject"/>
    <w:basedOn w:val="aff8"/>
    <w:next w:val="aff8"/>
    <w:uiPriority w:val="99"/>
    <w:semiHidden/>
    <w:unhideWhenUsed/>
    <w:qFormat/>
    <w:rPr>
      <w:b/>
      <w:bCs/>
    </w:rPr>
  </w:style>
  <w:style w:type="paragraph" w:styleId="affa">
    <w:name w:val="Revision"/>
    <w:uiPriority w:val="99"/>
    <w:semiHidden/>
    <w:qFormat/>
    <w:rPr>
      <w:rFonts w:ascii="Times New Roman" w:hAnsi="Times New Roman" w:cs="Times New Roman"/>
      <w:sz w:val="20"/>
      <w:szCs w:val="20"/>
      <w:lang w:eastAsia="ru-RU"/>
    </w:rPr>
  </w:style>
  <w:style w:type="paragraph" w:styleId="affb">
    <w:name w:val="No Spacing"/>
    <w:uiPriority w:val="1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rmal (Web)"/>
    <w:basedOn w:val="a"/>
    <w:unhideWhenUsed/>
    <w:qFormat/>
    <w:pPr>
      <w:spacing w:beforeAutospacing="1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10"/>
    <w:uiPriority w:val="99"/>
    <w:unhideWhenUsed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ffd">
    <w:name w:val="Содержимое врезки"/>
    <w:basedOn w:val="a"/>
    <w:qFormat/>
  </w:style>
  <w:style w:type="paragraph" w:customStyle="1" w:styleId="affe">
    <w:name w:val="Содержимое таблицы"/>
    <w:basedOn w:val="a"/>
    <w:qFormat/>
    <w:pPr>
      <w:widowControl w:val="0"/>
      <w:suppressLineNumbers/>
    </w:pPr>
  </w:style>
  <w:style w:type="paragraph" w:customStyle="1" w:styleId="afff">
    <w:name w:val="Заголовок таблицы"/>
    <w:basedOn w:val="affe"/>
    <w:qFormat/>
    <w:pPr>
      <w:jc w:val="center"/>
    </w:pPr>
    <w:rPr>
      <w:b/>
      <w:bCs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6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0">
    <w:name w:val="Table Grid"/>
    <w:basedOn w:val="a1"/>
    <w:uiPriority w:val="59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7784-B3C9-41DE-912F-2181B10333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4E01C-3D7D-4978-9E52-569490FE1E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5CFB6C-EB12-49C4-AEF8-42ECEC8447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FDE011-F189-49F5-98DD-0D9B8CEEF1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E8835E-2F12-47B4-B39E-83EBBF6C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583</Words>
  <Characters>3326</Characters>
  <Application>Microsoft Office Word</Application>
  <DocSecurity>0</DocSecurity>
  <Lines>27</Lines>
  <Paragraphs>7</Paragraphs>
  <ScaleCrop>false</ScaleCrop>
  <Company>FIPI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dc:description/>
  <cp:lastModifiedBy>Admin</cp:lastModifiedBy>
  <cp:revision>11</cp:revision>
  <cp:lastPrinted>2025-04-16T04:07:00Z</cp:lastPrinted>
  <dcterms:created xsi:type="dcterms:W3CDTF">2025-04-16T03:48:00Z</dcterms:created>
  <dcterms:modified xsi:type="dcterms:W3CDTF">2025-04-22T00:13:00Z</dcterms:modified>
  <dc:language>ru-RU</dc:language>
</cp:coreProperties>
</file>